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9834" w14:textId="77777777" w:rsidR="0016774E" w:rsidRDefault="0016774E" w:rsidP="0016774E">
      <w:pPr>
        <w:pStyle w:val="BodyText"/>
        <w:spacing w:before="92" w:line="480" w:lineRule="auto"/>
        <w:ind w:left="3738" w:right="3699"/>
        <w:jc w:val="center"/>
      </w:pPr>
      <w:r>
        <w:t>ABC</w:t>
      </w:r>
      <w:r>
        <w:rPr>
          <w:spacing w:val="-14"/>
        </w:rPr>
        <w:t xml:space="preserve"> </w:t>
      </w:r>
      <w:r>
        <w:t>INSURANCE</w:t>
      </w:r>
      <w:r>
        <w:rPr>
          <w:spacing w:val="-14"/>
        </w:rPr>
        <w:t xml:space="preserve"> </w:t>
      </w:r>
      <w:r>
        <w:t>COMPANY REINSURANCE MATRIX</w:t>
      </w:r>
    </w:p>
    <w:p w14:paraId="422BE01A" w14:textId="77777777" w:rsidR="0016774E" w:rsidRDefault="0016774E" w:rsidP="0016774E">
      <w:pPr>
        <w:pStyle w:val="BodyText"/>
        <w:spacing w:before="1"/>
        <w:ind w:right="3552"/>
        <w:jc w:val="center"/>
      </w:pPr>
      <w:r>
        <w:t>LINE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BUSINESS:</w:t>
      </w:r>
      <w:r>
        <w:rPr>
          <w:spacing w:val="75"/>
          <w:w w:val="150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CASUALTY</w:t>
      </w:r>
    </w:p>
    <w:tbl>
      <w:tblPr>
        <w:tblW w:w="0" w:type="auto"/>
        <w:tblInd w:w="887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620"/>
        <w:gridCol w:w="1891"/>
        <w:gridCol w:w="2249"/>
        <w:gridCol w:w="1080"/>
      </w:tblGrid>
      <w:tr w:rsidR="0016774E" w14:paraId="19404D89" w14:textId="77777777" w:rsidTr="008005B4">
        <w:trPr>
          <w:trHeight w:val="436"/>
        </w:trPr>
        <w:tc>
          <w:tcPr>
            <w:tcW w:w="1080" w:type="dxa"/>
          </w:tcPr>
          <w:p w14:paraId="28411DCA" w14:textId="77777777" w:rsidR="0016774E" w:rsidRDefault="0016774E" w:rsidP="008005B4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LIMITS</w:t>
            </w:r>
          </w:p>
        </w:tc>
        <w:tc>
          <w:tcPr>
            <w:tcW w:w="1620" w:type="dxa"/>
          </w:tcPr>
          <w:p w14:paraId="652087C7" w14:textId="77777777" w:rsidR="0016774E" w:rsidRDefault="0016774E" w:rsidP="008005B4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4/01/87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3/31/88</w:t>
            </w:r>
          </w:p>
        </w:tc>
        <w:tc>
          <w:tcPr>
            <w:tcW w:w="1891" w:type="dxa"/>
          </w:tcPr>
          <w:p w14:paraId="2C05BC61" w14:textId="77777777" w:rsidR="0016774E" w:rsidRDefault="0016774E" w:rsidP="008005B4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4/01/88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3/31/89</w:t>
            </w:r>
          </w:p>
        </w:tc>
        <w:tc>
          <w:tcPr>
            <w:tcW w:w="2249" w:type="dxa"/>
          </w:tcPr>
          <w:p w14:paraId="73189BF8" w14:textId="77777777" w:rsidR="0016774E" w:rsidRDefault="0016774E" w:rsidP="008005B4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4/01/89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3/31/90</w:t>
            </w:r>
          </w:p>
        </w:tc>
        <w:tc>
          <w:tcPr>
            <w:tcW w:w="1080" w:type="dxa"/>
          </w:tcPr>
          <w:p w14:paraId="122464EB" w14:textId="77777777" w:rsidR="0016774E" w:rsidRDefault="0016774E" w:rsidP="008005B4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LIMITS</w:t>
            </w:r>
          </w:p>
        </w:tc>
      </w:tr>
      <w:tr w:rsidR="0016774E" w14:paraId="24C999B6" w14:textId="77777777" w:rsidTr="008005B4">
        <w:trPr>
          <w:trHeight w:val="438"/>
        </w:trPr>
        <w:tc>
          <w:tcPr>
            <w:tcW w:w="1080" w:type="dxa"/>
          </w:tcPr>
          <w:p w14:paraId="52EB4328" w14:textId="77777777" w:rsidR="0016774E" w:rsidRDefault="0016774E" w:rsidP="008005B4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100,0000</w:t>
            </w:r>
          </w:p>
        </w:tc>
        <w:tc>
          <w:tcPr>
            <w:tcW w:w="1620" w:type="dxa"/>
          </w:tcPr>
          <w:p w14:paraId="267C2CD3" w14:textId="77777777" w:rsidR="0016774E" w:rsidRDefault="0016774E" w:rsidP="008005B4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RETENTION</w:t>
            </w:r>
          </w:p>
        </w:tc>
        <w:tc>
          <w:tcPr>
            <w:tcW w:w="1891" w:type="dxa"/>
          </w:tcPr>
          <w:p w14:paraId="04D06596" w14:textId="77777777" w:rsidR="0016774E" w:rsidRDefault="0016774E" w:rsidP="008005B4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RETENTION</w:t>
            </w:r>
          </w:p>
        </w:tc>
        <w:tc>
          <w:tcPr>
            <w:tcW w:w="2249" w:type="dxa"/>
          </w:tcPr>
          <w:p w14:paraId="49D5D12E" w14:textId="77777777" w:rsidR="0016774E" w:rsidRDefault="0016774E" w:rsidP="008005B4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RETENTION</w:t>
            </w:r>
          </w:p>
        </w:tc>
        <w:tc>
          <w:tcPr>
            <w:tcW w:w="1080" w:type="dxa"/>
          </w:tcPr>
          <w:p w14:paraId="2AC6B990" w14:textId="77777777" w:rsidR="0016774E" w:rsidRDefault="0016774E" w:rsidP="008005B4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100,000</w:t>
            </w:r>
          </w:p>
        </w:tc>
      </w:tr>
      <w:tr w:rsidR="0016774E" w14:paraId="463082E4" w14:textId="77777777" w:rsidTr="008005B4">
        <w:trPr>
          <w:trHeight w:val="440"/>
        </w:trPr>
        <w:tc>
          <w:tcPr>
            <w:tcW w:w="1080" w:type="dxa"/>
            <w:tcBorders>
              <w:bottom w:val="nil"/>
            </w:tcBorders>
          </w:tcPr>
          <w:p w14:paraId="651AB122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C0A5345" w14:textId="77777777" w:rsidR="0016774E" w:rsidRDefault="0016774E" w:rsidP="008005B4">
            <w:pPr>
              <w:pStyle w:val="TableParagraph"/>
              <w:spacing w:before="11"/>
              <w:rPr>
                <w:sz w:val="18"/>
              </w:rPr>
            </w:pPr>
          </w:p>
          <w:p w14:paraId="432969D0" w14:textId="77777777" w:rsidR="0016774E" w:rsidRDefault="0016774E" w:rsidP="008005B4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Contract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891" w:type="dxa"/>
            <w:tcBorders>
              <w:bottom w:val="nil"/>
            </w:tcBorders>
          </w:tcPr>
          <w:p w14:paraId="26CD320C" w14:textId="77777777" w:rsidR="0016774E" w:rsidRDefault="0016774E" w:rsidP="008005B4">
            <w:pPr>
              <w:pStyle w:val="TableParagraph"/>
              <w:spacing w:before="11"/>
              <w:rPr>
                <w:sz w:val="18"/>
              </w:rPr>
            </w:pPr>
          </w:p>
          <w:p w14:paraId="2905B5E6" w14:textId="77777777" w:rsidR="0016774E" w:rsidRDefault="0016774E" w:rsidP="008005B4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Contract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249" w:type="dxa"/>
            <w:tcBorders>
              <w:bottom w:val="nil"/>
            </w:tcBorders>
          </w:tcPr>
          <w:p w14:paraId="5B201397" w14:textId="77777777" w:rsidR="0016774E" w:rsidRDefault="0016774E" w:rsidP="008005B4">
            <w:pPr>
              <w:pStyle w:val="TableParagraph"/>
              <w:spacing w:before="11"/>
              <w:rPr>
                <w:sz w:val="18"/>
              </w:rPr>
            </w:pPr>
          </w:p>
          <w:p w14:paraId="789C7C4A" w14:textId="77777777" w:rsidR="0016774E" w:rsidRDefault="0016774E" w:rsidP="008005B4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Contract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1080" w:type="dxa"/>
            <w:tcBorders>
              <w:bottom w:val="nil"/>
            </w:tcBorders>
          </w:tcPr>
          <w:p w14:paraId="26592D6D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</w:tr>
      <w:tr w:rsidR="0016774E" w14:paraId="039BCFC2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4E1A4BEE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1DFC0E7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1st</w:t>
            </w:r>
            <w:r>
              <w:rPr>
                <w:spacing w:val="-8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Multi-</w:t>
            </w:r>
            <w:r>
              <w:rPr>
                <w:spacing w:val="-4"/>
                <w:sz w:val="19"/>
              </w:rPr>
              <w:t>Line</w:t>
            </w:r>
            <w:proofErr w:type="gramEnd"/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5FF836C8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1st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Multi-Line</w:t>
            </w:r>
            <w:r>
              <w:rPr>
                <w:spacing w:val="-5"/>
                <w:sz w:val="19"/>
              </w:rPr>
              <w:t xml:space="preserve"> XOL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505A80D4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1st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Multi-Line</w:t>
            </w:r>
            <w:r>
              <w:rPr>
                <w:spacing w:val="-5"/>
                <w:sz w:val="19"/>
              </w:rPr>
              <w:t xml:space="preserve"> XOL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B0D2D9E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02195C60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0B7DF24A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9C4A5D2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XOL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081A5830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400,000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75B5D651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400,000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BEBDA0F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042F3DFB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21F98A12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D329B0C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400,000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19730948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XS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6D37D49D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XS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1E4737D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3FE7CC18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2369892C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2C01F4C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XS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3F7D76EF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100,000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4B487DE0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100,000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711C60E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5ED0E473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3A8D99B9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54F2259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100,000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27E5AFDD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31986A9B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(1,200,000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Agg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F3E946D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44FFAF4B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0ED8FB3A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52AA5AE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4022D43C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1334DB57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Prop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DCF4E67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1B3DD965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1FF49D0D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639B62C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6F0E5D2B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15193AC0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30%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Canceled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Cut-</w:t>
            </w:r>
            <w:r>
              <w:rPr>
                <w:spacing w:val="-5"/>
                <w:sz w:val="19"/>
              </w:rPr>
              <w:t>off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3EFA29B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7AA83F2B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2EC9BD4D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500,000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C700300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402FCA2D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(Prop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Cas)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046BFC83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(Prop,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Cas.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Wkrs</w:t>
            </w:r>
            <w:proofErr w:type="spellEnd"/>
            <w:r>
              <w:rPr>
                <w:spacing w:val="-4"/>
                <w:sz w:val="19"/>
              </w:rPr>
              <w:t xml:space="preserve"> Comp)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DC2F11A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500,000</w:t>
            </w:r>
          </w:p>
        </w:tc>
      </w:tr>
      <w:tr w:rsidR="0016774E" w14:paraId="159C47B7" w14:textId="77777777" w:rsidTr="008005B4">
        <w:trPr>
          <w:trHeight w:val="431"/>
        </w:trPr>
        <w:tc>
          <w:tcPr>
            <w:tcW w:w="1080" w:type="dxa"/>
            <w:tcBorders>
              <w:top w:val="nil"/>
            </w:tcBorders>
          </w:tcPr>
          <w:p w14:paraId="238C54D3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599EF466" w14:textId="77777777" w:rsidR="0016774E" w:rsidRDefault="0016774E" w:rsidP="008005B4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(Prop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Cas)</w:t>
            </w:r>
          </w:p>
        </w:tc>
        <w:tc>
          <w:tcPr>
            <w:tcW w:w="1891" w:type="dxa"/>
            <w:tcBorders>
              <w:top w:val="nil"/>
            </w:tcBorders>
          </w:tcPr>
          <w:p w14:paraId="4212CD6A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665F259C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6B32C429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</w:tr>
      <w:tr w:rsidR="0016774E" w14:paraId="64CDBDAE" w14:textId="77777777" w:rsidTr="008005B4">
        <w:trPr>
          <w:trHeight w:val="443"/>
        </w:trPr>
        <w:tc>
          <w:tcPr>
            <w:tcW w:w="1080" w:type="dxa"/>
            <w:tcBorders>
              <w:bottom w:val="nil"/>
            </w:tcBorders>
          </w:tcPr>
          <w:p w14:paraId="277803D6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237DFBD" w14:textId="77777777" w:rsidR="0016774E" w:rsidRDefault="0016774E" w:rsidP="008005B4">
            <w:pPr>
              <w:pStyle w:val="TableParagraph"/>
              <w:spacing w:before="2"/>
              <w:rPr>
                <w:sz w:val="19"/>
              </w:rPr>
            </w:pPr>
          </w:p>
          <w:p w14:paraId="748F3BEF" w14:textId="77777777" w:rsidR="0016774E" w:rsidRDefault="0016774E" w:rsidP="008005B4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Contract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891" w:type="dxa"/>
            <w:tcBorders>
              <w:bottom w:val="nil"/>
            </w:tcBorders>
          </w:tcPr>
          <w:p w14:paraId="35FB3DB4" w14:textId="77777777" w:rsidR="0016774E" w:rsidRDefault="0016774E" w:rsidP="008005B4">
            <w:pPr>
              <w:pStyle w:val="TableParagraph"/>
              <w:spacing w:before="2"/>
              <w:rPr>
                <w:sz w:val="19"/>
              </w:rPr>
            </w:pPr>
          </w:p>
          <w:p w14:paraId="027B023A" w14:textId="77777777" w:rsidR="0016774E" w:rsidRDefault="0016774E" w:rsidP="008005B4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Contract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2249" w:type="dxa"/>
            <w:tcBorders>
              <w:bottom w:val="nil"/>
            </w:tcBorders>
          </w:tcPr>
          <w:p w14:paraId="44112AC2" w14:textId="77777777" w:rsidR="0016774E" w:rsidRDefault="0016774E" w:rsidP="008005B4">
            <w:pPr>
              <w:pStyle w:val="TableParagraph"/>
              <w:spacing w:before="2"/>
              <w:rPr>
                <w:sz w:val="19"/>
              </w:rPr>
            </w:pPr>
          </w:p>
          <w:p w14:paraId="61A23D74" w14:textId="77777777" w:rsidR="0016774E" w:rsidRDefault="0016774E" w:rsidP="008005B4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Contract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080" w:type="dxa"/>
            <w:tcBorders>
              <w:bottom w:val="nil"/>
            </w:tcBorders>
          </w:tcPr>
          <w:p w14:paraId="281C67FB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</w:tr>
      <w:tr w:rsidR="0016774E" w14:paraId="5266AFA9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43F2B093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06CD49D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2nd</w:t>
            </w:r>
            <w:r>
              <w:rPr>
                <w:spacing w:val="-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Multi-</w:t>
            </w:r>
            <w:r>
              <w:rPr>
                <w:spacing w:val="-4"/>
                <w:sz w:val="19"/>
              </w:rPr>
              <w:t>Line</w:t>
            </w:r>
            <w:proofErr w:type="gramEnd"/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7A25635F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2nd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Multi-Line</w:t>
            </w:r>
            <w:r>
              <w:rPr>
                <w:spacing w:val="-5"/>
                <w:sz w:val="19"/>
              </w:rPr>
              <w:t xml:space="preserve"> XOL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076239A3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2nd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Multi-Line</w:t>
            </w:r>
            <w:r>
              <w:rPr>
                <w:spacing w:val="-5"/>
                <w:sz w:val="19"/>
              </w:rPr>
              <w:t xml:space="preserve"> XOL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E49DB15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2CD8F677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486DC9F9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6EA3EA8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XOL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53728DC5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500,000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6CB59721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500,000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D73C1A8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5275AF34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1A74020F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F7FB038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500,000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10984C15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XS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3DAB7F4C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XS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73F4CE4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16D189D2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07CF38C8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3C210CC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proofErr w:type="spellStart"/>
            <w:r>
              <w:rPr>
                <w:spacing w:val="-5"/>
                <w:sz w:val="19"/>
              </w:rPr>
              <w:t>xs</w:t>
            </w:r>
            <w:proofErr w:type="spellEnd"/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370B282B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500,000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4210CD17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500,000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998D289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6AD1A539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7FA0EBAB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B7DE9AB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500,000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087A2A5A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51B78161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25%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Canceled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Cut-</w:t>
            </w:r>
            <w:r>
              <w:rPr>
                <w:spacing w:val="-5"/>
                <w:sz w:val="19"/>
              </w:rPr>
              <w:t>off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7EB5968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7858A24B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07BC6FA0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1,000,000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3130099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6B0AE59D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(Prop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Cas)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1C17B7CA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(Prop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Cas)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4F28EAF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1,000,000</w:t>
            </w:r>
          </w:p>
        </w:tc>
      </w:tr>
      <w:tr w:rsidR="0016774E" w14:paraId="4F6D8C7F" w14:textId="77777777" w:rsidTr="008005B4">
        <w:trPr>
          <w:trHeight w:val="431"/>
        </w:trPr>
        <w:tc>
          <w:tcPr>
            <w:tcW w:w="1080" w:type="dxa"/>
            <w:tcBorders>
              <w:top w:val="nil"/>
            </w:tcBorders>
          </w:tcPr>
          <w:p w14:paraId="7B570576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54798790" w14:textId="77777777" w:rsidR="0016774E" w:rsidRDefault="0016774E" w:rsidP="008005B4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(Prop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Cas)</w:t>
            </w:r>
          </w:p>
        </w:tc>
        <w:tc>
          <w:tcPr>
            <w:tcW w:w="1891" w:type="dxa"/>
            <w:tcBorders>
              <w:top w:val="nil"/>
            </w:tcBorders>
          </w:tcPr>
          <w:p w14:paraId="5552775A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57B9A1F1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7868A1F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</w:tr>
      <w:tr w:rsidR="0016774E" w14:paraId="12CEC7A3" w14:textId="77777777" w:rsidTr="008005B4">
        <w:trPr>
          <w:trHeight w:val="440"/>
        </w:trPr>
        <w:tc>
          <w:tcPr>
            <w:tcW w:w="1080" w:type="dxa"/>
            <w:tcBorders>
              <w:bottom w:val="nil"/>
            </w:tcBorders>
          </w:tcPr>
          <w:p w14:paraId="38B3B7AF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619A7C5B" w14:textId="77777777" w:rsidR="0016774E" w:rsidRDefault="0016774E" w:rsidP="008005B4">
            <w:pPr>
              <w:pStyle w:val="TableParagraph"/>
              <w:spacing w:before="11"/>
              <w:rPr>
                <w:sz w:val="18"/>
              </w:rPr>
            </w:pPr>
          </w:p>
          <w:p w14:paraId="7EA18958" w14:textId="77777777" w:rsidR="0016774E" w:rsidRDefault="0016774E" w:rsidP="008005B4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Contract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1891" w:type="dxa"/>
            <w:tcBorders>
              <w:bottom w:val="nil"/>
            </w:tcBorders>
          </w:tcPr>
          <w:p w14:paraId="161EF074" w14:textId="77777777" w:rsidR="0016774E" w:rsidRDefault="0016774E" w:rsidP="008005B4">
            <w:pPr>
              <w:pStyle w:val="TableParagraph"/>
              <w:spacing w:before="11"/>
              <w:rPr>
                <w:sz w:val="18"/>
              </w:rPr>
            </w:pPr>
          </w:p>
          <w:p w14:paraId="3BFB52CE" w14:textId="77777777" w:rsidR="0016774E" w:rsidRDefault="0016774E" w:rsidP="008005B4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Contract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2249" w:type="dxa"/>
            <w:tcBorders>
              <w:bottom w:val="nil"/>
            </w:tcBorders>
          </w:tcPr>
          <w:p w14:paraId="33A4794F" w14:textId="77777777" w:rsidR="0016774E" w:rsidRDefault="0016774E" w:rsidP="008005B4">
            <w:pPr>
              <w:pStyle w:val="TableParagraph"/>
              <w:spacing w:before="11"/>
              <w:rPr>
                <w:sz w:val="18"/>
              </w:rPr>
            </w:pPr>
          </w:p>
          <w:p w14:paraId="47CEA8AF" w14:textId="77777777" w:rsidR="0016774E" w:rsidRDefault="0016774E" w:rsidP="008005B4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Contract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080" w:type="dxa"/>
            <w:tcBorders>
              <w:bottom w:val="nil"/>
            </w:tcBorders>
          </w:tcPr>
          <w:p w14:paraId="5E2A2B5F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</w:tr>
      <w:tr w:rsidR="0016774E" w14:paraId="34E503B9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21CD6FD0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1474FDC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1st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Casualty</w:t>
            </w:r>
            <w:r>
              <w:rPr>
                <w:spacing w:val="-5"/>
                <w:sz w:val="19"/>
              </w:rPr>
              <w:t xml:space="preserve"> Cat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07CF87D6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1st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Casualty</w:t>
            </w:r>
            <w:r>
              <w:rPr>
                <w:spacing w:val="-5"/>
                <w:sz w:val="19"/>
              </w:rPr>
              <w:t xml:space="preserve"> Cat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3F9AD936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1st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Casualty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Cat</w:t>
            </w:r>
            <w:r>
              <w:rPr>
                <w:spacing w:val="-5"/>
                <w:sz w:val="19"/>
              </w:rPr>
              <w:t xml:space="preserve"> XOL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28BB67F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251AAF62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50CCA506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5E3C8B2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XOL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1E9735A0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XOL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29F0F040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1,500,000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B3D98C6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2,000,000</w:t>
            </w:r>
          </w:p>
        </w:tc>
      </w:tr>
      <w:tr w:rsidR="0016774E" w14:paraId="496882D4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0BC71913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019928A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1,000,000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2017B185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1,000,000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4801F8AF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XS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EAE225A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-----------</w:t>
            </w:r>
            <w:r>
              <w:rPr>
                <w:spacing w:val="-10"/>
                <w:sz w:val="19"/>
              </w:rPr>
              <w:t>-</w:t>
            </w:r>
          </w:p>
        </w:tc>
      </w:tr>
      <w:tr w:rsidR="0016774E" w14:paraId="0236B769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496FD854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2CAFC22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XS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20379A97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XS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10325E76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1,000,000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75E92E8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2,500,000</w:t>
            </w:r>
          </w:p>
        </w:tc>
      </w:tr>
      <w:tr w:rsidR="0016774E" w14:paraId="2F8D4234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0826E4A1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2,000,000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71DB1C8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1,000,000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293A2675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1,000,000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36E214C5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(3,000,000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Agg)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A43A13C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3C23162B" w14:textId="77777777" w:rsidTr="008005B4">
        <w:trPr>
          <w:trHeight w:val="219"/>
        </w:trPr>
        <w:tc>
          <w:tcPr>
            <w:tcW w:w="1080" w:type="dxa"/>
            <w:tcBorders>
              <w:top w:val="nil"/>
              <w:bottom w:val="nil"/>
            </w:tcBorders>
          </w:tcPr>
          <w:p w14:paraId="5931A2B3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03B96C0" w14:textId="77777777" w:rsidR="0016774E" w:rsidRDefault="0016774E" w:rsidP="008005B4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(2,000,000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Agg)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691328E7" w14:textId="77777777" w:rsidR="0016774E" w:rsidRDefault="0016774E" w:rsidP="008005B4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(2,000,000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Agg)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1F150800" w14:textId="77777777" w:rsidR="0016774E" w:rsidRDefault="0016774E" w:rsidP="008005B4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(Casualty)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4E0B8ED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12680B32" w14:textId="77777777" w:rsidTr="008005B4">
        <w:trPr>
          <w:trHeight w:val="433"/>
        </w:trPr>
        <w:tc>
          <w:tcPr>
            <w:tcW w:w="1080" w:type="dxa"/>
            <w:tcBorders>
              <w:top w:val="nil"/>
            </w:tcBorders>
          </w:tcPr>
          <w:p w14:paraId="291640B2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55BCB4AB" w14:textId="77777777" w:rsidR="0016774E" w:rsidRDefault="0016774E" w:rsidP="008005B4">
            <w:pPr>
              <w:pStyle w:val="TableParagraph"/>
              <w:spacing w:line="216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(Casualty)</w:t>
            </w:r>
          </w:p>
        </w:tc>
        <w:tc>
          <w:tcPr>
            <w:tcW w:w="1891" w:type="dxa"/>
            <w:tcBorders>
              <w:top w:val="nil"/>
            </w:tcBorders>
          </w:tcPr>
          <w:p w14:paraId="436BF351" w14:textId="77777777" w:rsidR="0016774E" w:rsidRDefault="0016774E" w:rsidP="008005B4">
            <w:pPr>
              <w:pStyle w:val="TableParagraph"/>
              <w:spacing w:line="216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(Casualty)</w:t>
            </w:r>
          </w:p>
        </w:tc>
        <w:tc>
          <w:tcPr>
            <w:tcW w:w="2249" w:type="dxa"/>
            <w:tcBorders>
              <w:top w:val="nil"/>
            </w:tcBorders>
          </w:tcPr>
          <w:p w14:paraId="1F62332F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155253DD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</w:tr>
      <w:tr w:rsidR="0016774E" w14:paraId="4AA71FEF" w14:textId="77777777" w:rsidTr="008005B4">
        <w:trPr>
          <w:trHeight w:val="440"/>
        </w:trPr>
        <w:tc>
          <w:tcPr>
            <w:tcW w:w="1080" w:type="dxa"/>
            <w:tcBorders>
              <w:bottom w:val="nil"/>
            </w:tcBorders>
          </w:tcPr>
          <w:p w14:paraId="3C8242B3" w14:textId="77777777" w:rsidR="0016774E" w:rsidRDefault="0016774E" w:rsidP="008005B4">
            <w:pPr>
              <w:pStyle w:val="TableParagraph"/>
              <w:spacing w:before="11"/>
              <w:rPr>
                <w:sz w:val="18"/>
              </w:rPr>
            </w:pPr>
          </w:p>
          <w:p w14:paraId="6C459614" w14:textId="77777777" w:rsidR="0016774E" w:rsidRDefault="0016774E" w:rsidP="008005B4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2,500,000</w:t>
            </w:r>
          </w:p>
        </w:tc>
        <w:tc>
          <w:tcPr>
            <w:tcW w:w="3511" w:type="dxa"/>
            <w:gridSpan w:val="2"/>
            <w:tcBorders>
              <w:bottom w:val="nil"/>
            </w:tcBorders>
          </w:tcPr>
          <w:p w14:paraId="449B814A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14:paraId="1CBBCFD3" w14:textId="77777777" w:rsidR="0016774E" w:rsidRDefault="0016774E" w:rsidP="008005B4">
            <w:pPr>
              <w:pStyle w:val="TableParagraph"/>
              <w:spacing w:before="11"/>
              <w:rPr>
                <w:sz w:val="18"/>
              </w:rPr>
            </w:pPr>
          </w:p>
          <w:p w14:paraId="6C208041" w14:textId="77777777" w:rsidR="0016774E" w:rsidRDefault="0016774E" w:rsidP="008005B4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Contract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080" w:type="dxa"/>
            <w:tcBorders>
              <w:bottom w:val="nil"/>
            </w:tcBorders>
          </w:tcPr>
          <w:p w14:paraId="35E53D11" w14:textId="77777777" w:rsidR="0016774E" w:rsidRDefault="0016774E" w:rsidP="008005B4">
            <w:pPr>
              <w:pStyle w:val="TableParagraph"/>
              <w:spacing w:before="11"/>
              <w:rPr>
                <w:sz w:val="18"/>
              </w:rPr>
            </w:pPr>
          </w:p>
          <w:p w14:paraId="36648DF7" w14:textId="77777777" w:rsidR="0016774E" w:rsidRDefault="0016774E" w:rsidP="008005B4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3,000,000</w:t>
            </w:r>
          </w:p>
        </w:tc>
      </w:tr>
      <w:tr w:rsidR="0016774E" w14:paraId="71C9BD79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0881008D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3511" w:type="dxa"/>
            <w:gridSpan w:val="2"/>
            <w:tcBorders>
              <w:top w:val="nil"/>
              <w:bottom w:val="nil"/>
            </w:tcBorders>
          </w:tcPr>
          <w:p w14:paraId="57FEC3D7" w14:textId="77777777" w:rsidR="0016774E" w:rsidRDefault="0016774E" w:rsidP="008005B4">
            <w:pPr>
              <w:pStyle w:val="TableParagraph"/>
              <w:spacing w:line="198" w:lineRule="exact"/>
              <w:ind w:left="1440" w:right="142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63ABE5CC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2nd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Casualty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Cat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XOL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49BA304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-----------</w:t>
            </w:r>
            <w:r>
              <w:rPr>
                <w:spacing w:val="-10"/>
                <w:sz w:val="19"/>
              </w:rPr>
              <w:t>-</w:t>
            </w:r>
          </w:p>
        </w:tc>
      </w:tr>
      <w:tr w:rsidR="0016774E" w14:paraId="04F338E6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6376AFCF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-----------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3511" w:type="dxa"/>
            <w:gridSpan w:val="2"/>
            <w:tcBorders>
              <w:top w:val="nil"/>
              <w:bottom w:val="nil"/>
            </w:tcBorders>
          </w:tcPr>
          <w:p w14:paraId="5B4384EB" w14:textId="77777777" w:rsidR="0016774E" w:rsidRDefault="0016774E" w:rsidP="008005B4">
            <w:pPr>
              <w:pStyle w:val="TableParagraph"/>
              <w:spacing w:line="198" w:lineRule="exact"/>
              <w:ind w:left="1089"/>
              <w:rPr>
                <w:sz w:val="19"/>
              </w:rPr>
            </w:pPr>
            <w:r>
              <w:rPr>
                <w:spacing w:val="-2"/>
                <w:sz w:val="19"/>
              </w:rPr>
              <w:t>REINSURANCE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484F1AB7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2,500,000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DC0B52D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160C9A11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01DA6FDA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3511" w:type="dxa"/>
            <w:gridSpan w:val="2"/>
            <w:tcBorders>
              <w:top w:val="nil"/>
              <w:bottom w:val="nil"/>
            </w:tcBorders>
          </w:tcPr>
          <w:p w14:paraId="3401BCB0" w14:textId="77777777" w:rsidR="0016774E" w:rsidRDefault="0016774E" w:rsidP="008005B4">
            <w:pPr>
              <w:pStyle w:val="TableParagraph"/>
              <w:spacing w:line="198" w:lineRule="exact"/>
              <w:ind w:left="1440" w:right="143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IN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41B07226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XS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917EDDA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410B054C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7C7F37CB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3,000,000</w:t>
            </w:r>
          </w:p>
        </w:tc>
        <w:tc>
          <w:tcPr>
            <w:tcW w:w="3511" w:type="dxa"/>
            <w:gridSpan w:val="2"/>
            <w:tcBorders>
              <w:top w:val="nil"/>
              <w:bottom w:val="nil"/>
            </w:tcBorders>
          </w:tcPr>
          <w:p w14:paraId="378C5ABC" w14:textId="77777777" w:rsidR="0016774E" w:rsidRDefault="0016774E" w:rsidP="008005B4">
            <w:pPr>
              <w:pStyle w:val="TableParagraph"/>
              <w:spacing w:line="198" w:lineRule="exact"/>
              <w:ind w:left="1440" w:right="1433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PLACE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1E81BF08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2,500,000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28A5C7C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0F2CF172" w14:textId="77777777" w:rsidTr="008005B4">
        <w:trPr>
          <w:trHeight w:val="218"/>
        </w:trPr>
        <w:tc>
          <w:tcPr>
            <w:tcW w:w="1080" w:type="dxa"/>
            <w:tcBorders>
              <w:top w:val="nil"/>
              <w:bottom w:val="nil"/>
            </w:tcBorders>
          </w:tcPr>
          <w:p w14:paraId="5ED6FF03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3511" w:type="dxa"/>
            <w:gridSpan w:val="2"/>
            <w:tcBorders>
              <w:top w:val="nil"/>
              <w:bottom w:val="nil"/>
            </w:tcBorders>
          </w:tcPr>
          <w:p w14:paraId="7901FE16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5C7D96B0" w14:textId="77777777" w:rsidR="0016774E" w:rsidRDefault="0016774E" w:rsidP="008005B4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(Casualty)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90AD226" w14:textId="77777777" w:rsidR="0016774E" w:rsidRDefault="0016774E" w:rsidP="008005B4">
            <w:pPr>
              <w:pStyle w:val="TableParagraph"/>
              <w:rPr>
                <w:sz w:val="14"/>
              </w:rPr>
            </w:pPr>
          </w:p>
        </w:tc>
      </w:tr>
      <w:tr w:rsidR="0016774E" w14:paraId="5E1BE10C" w14:textId="77777777" w:rsidTr="008005B4">
        <w:trPr>
          <w:trHeight w:val="327"/>
        </w:trPr>
        <w:tc>
          <w:tcPr>
            <w:tcW w:w="1080" w:type="dxa"/>
            <w:tcBorders>
              <w:top w:val="nil"/>
              <w:bottom w:val="nil"/>
            </w:tcBorders>
          </w:tcPr>
          <w:p w14:paraId="4A375CA2" w14:textId="77777777" w:rsidR="0016774E" w:rsidRDefault="0016774E" w:rsidP="008005B4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-----------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3511" w:type="dxa"/>
            <w:gridSpan w:val="2"/>
            <w:tcBorders>
              <w:top w:val="nil"/>
              <w:bottom w:val="nil"/>
            </w:tcBorders>
          </w:tcPr>
          <w:p w14:paraId="48E991DC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438D8B0D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81C3B4E" w14:textId="77777777" w:rsidR="0016774E" w:rsidRDefault="0016774E" w:rsidP="008005B4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5,000,000</w:t>
            </w:r>
          </w:p>
        </w:tc>
      </w:tr>
      <w:tr w:rsidR="0016774E" w14:paraId="2F7DD18E" w14:textId="77777777" w:rsidTr="008005B4">
        <w:trPr>
          <w:trHeight w:val="322"/>
        </w:trPr>
        <w:tc>
          <w:tcPr>
            <w:tcW w:w="1080" w:type="dxa"/>
            <w:tcBorders>
              <w:top w:val="nil"/>
            </w:tcBorders>
          </w:tcPr>
          <w:p w14:paraId="6E956EA9" w14:textId="77777777" w:rsidR="0016774E" w:rsidRDefault="0016774E" w:rsidP="008005B4">
            <w:pPr>
              <w:pStyle w:val="TableParagraph"/>
              <w:spacing w:before="105"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5,000,000</w:t>
            </w:r>
          </w:p>
        </w:tc>
        <w:tc>
          <w:tcPr>
            <w:tcW w:w="3511" w:type="dxa"/>
            <w:gridSpan w:val="2"/>
            <w:tcBorders>
              <w:top w:val="nil"/>
            </w:tcBorders>
          </w:tcPr>
          <w:p w14:paraId="75C33969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5D7E6043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543FD290" w14:textId="77777777" w:rsidR="0016774E" w:rsidRDefault="0016774E" w:rsidP="008005B4">
            <w:pPr>
              <w:pStyle w:val="TableParagraph"/>
              <w:rPr>
                <w:sz w:val="18"/>
              </w:rPr>
            </w:pPr>
          </w:p>
        </w:tc>
      </w:tr>
    </w:tbl>
    <w:p w14:paraId="5C5C404C" w14:textId="77777777" w:rsidR="00033CEE" w:rsidRDefault="00033CEE" w:rsidP="00B27D75"/>
    <w:sectPr w:rsidR="00033CEE" w:rsidSect="00BA6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0B76" w14:textId="77777777" w:rsidR="00B441C2" w:rsidRDefault="00B441C2" w:rsidP="00B441C2">
      <w:r>
        <w:separator/>
      </w:r>
    </w:p>
  </w:endnote>
  <w:endnote w:type="continuationSeparator" w:id="0">
    <w:p w14:paraId="3F6251D1" w14:textId="77777777" w:rsidR="00B441C2" w:rsidRDefault="00B441C2" w:rsidP="00B4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46AF" w14:textId="77777777" w:rsidR="00BA68C3" w:rsidRDefault="00BA6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9884" w14:textId="77777777" w:rsidR="00BA68C3" w:rsidRDefault="00BA68C3" w:rsidP="00BA68C3">
    <w:pPr>
      <w:pStyle w:val="Footer"/>
    </w:pPr>
    <w:r w:rsidRPr="001912F1">
      <w:t>© 202</w:t>
    </w:r>
    <w:r>
      <w:t xml:space="preserve">4 </w:t>
    </w:r>
    <w:r w:rsidRPr="001912F1">
      <w:t>National Association of Insurance Commissioners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C38B" w14:textId="77777777" w:rsidR="00BA68C3" w:rsidRDefault="00BA6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9CF3" w14:textId="77777777" w:rsidR="00B441C2" w:rsidRDefault="00B441C2" w:rsidP="00B441C2">
      <w:r>
        <w:separator/>
      </w:r>
    </w:p>
  </w:footnote>
  <w:footnote w:type="continuationSeparator" w:id="0">
    <w:p w14:paraId="66F8B6F3" w14:textId="77777777" w:rsidR="00B441C2" w:rsidRDefault="00B441C2" w:rsidP="00B4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EFF8" w14:textId="77777777" w:rsidR="00BA68C3" w:rsidRDefault="00BA6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6E10" w14:textId="6D8AC6EC" w:rsidR="00B441C2" w:rsidRPr="00BA68C3" w:rsidRDefault="00B441C2" w:rsidP="00BA68C3">
    <w:pPr>
      <w:spacing w:before="128"/>
      <w:ind w:right="115"/>
      <w:jc w:val="center"/>
      <w:rPr>
        <w:bCs/>
        <w:i/>
        <w:sz w:val="20"/>
        <w:szCs w:val="20"/>
      </w:rPr>
    </w:pPr>
    <w:r w:rsidRPr="00B441C2">
      <w:rPr>
        <w:bCs/>
        <w:i/>
        <w:sz w:val="20"/>
        <w:szCs w:val="20"/>
      </w:rPr>
      <w:t>Exhibit</w:t>
    </w:r>
    <w:r w:rsidRPr="00B441C2">
      <w:rPr>
        <w:bCs/>
        <w:i/>
        <w:spacing w:val="-8"/>
        <w:sz w:val="20"/>
        <w:szCs w:val="20"/>
      </w:rPr>
      <w:t xml:space="preserve"> </w:t>
    </w:r>
    <w:r w:rsidRPr="00B441C2">
      <w:rPr>
        <w:bCs/>
        <w:i/>
        <w:sz w:val="20"/>
        <w:szCs w:val="20"/>
      </w:rPr>
      <w:t>7-</w:t>
    </w:r>
    <w:r w:rsidRPr="00B441C2">
      <w:rPr>
        <w:bCs/>
        <w:i/>
        <w:spacing w:val="-10"/>
        <w:sz w:val="20"/>
        <w:szCs w:val="20"/>
      </w:rPr>
      <w:t>2</w:t>
    </w:r>
    <w:r>
      <w:rPr>
        <w:bCs/>
        <w:i/>
        <w:spacing w:val="-10"/>
        <w:sz w:val="20"/>
        <w:szCs w:val="20"/>
      </w:rPr>
      <w:t xml:space="preserve"> – Reinsurance Matrix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97A5" w14:textId="77777777" w:rsidR="00BA68C3" w:rsidRDefault="00BA68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4E"/>
    <w:rsid w:val="00033CEE"/>
    <w:rsid w:val="0016774E"/>
    <w:rsid w:val="004B30B9"/>
    <w:rsid w:val="00B27D75"/>
    <w:rsid w:val="00B441C2"/>
    <w:rsid w:val="00BA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4BF0C5"/>
  <w15:chartTrackingRefBased/>
  <w15:docId w15:val="{68C9BDDF-B6C7-4EC6-82CF-0EA9F0C0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qFormat/>
    <w:rsid w:val="0016774E"/>
  </w:style>
  <w:style w:type="character" w:customStyle="1" w:styleId="BodyTextChar">
    <w:name w:val="Body Text Char"/>
    <w:basedOn w:val="DefaultParagraphFont"/>
    <w:uiPriority w:val="99"/>
    <w:semiHidden/>
    <w:rsid w:val="0016774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6774E"/>
  </w:style>
  <w:style w:type="character" w:customStyle="1" w:styleId="BodyTextChar1">
    <w:name w:val="Body Text Char1"/>
    <w:basedOn w:val="DefaultParagraphFont"/>
    <w:link w:val="BodyText"/>
    <w:uiPriority w:val="99"/>
    <w:rsid w:val="0016774E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44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1C2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4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1C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5E44A98F62F479E388EA3B0D6EE64" ma:contentTypeVersion="13" ma:contentTypeDescription="Create a new document." ma:contentTypeScope="" ma:versionID="a975a589a0a67b0a1a5412537bd26220">
  <xsd:schema xmlns:xsd="http://www.w3.org/2001/XMLSchema" xmlns:xs="http://www.w3.org/2001/XMLSchema" xmlns:p="http://schemas.microsoft.com/office/2006/metadata/properties" xmlns:ns2="40373426-a635-45b1-b7aa-ea3ee01eecfe" xmlns:ns3="826143e3-bbcb-45bb-8829-107013e701e5" targetNamespace="http://schemas.microsoft.com/office/2006/metadata/properties" ma:root="true" ma:fieldsID="fa83774a157338715eda356ff5e53eca" ns2:_="" ns3:_="">
    <xsd:import namespace="40373426-a635-45b1-b7aa-ea3ee01eecfe"/>
    <xsd:import namespace="826143e3-bbcb-45bb-8829-107013e70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73426-a635-45b1-b7aa-ea3ee01ee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143e3-bbcb-45bb-8829-107013e70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CC66D-71ED-459A-9E3A-360DB4922FB3}">
  <ds:schemaRefs>
    <ds:schemaRef ds:uri="826143e3-bbcb-45bb-8829-107013e701e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0373426-a635-45b1-b7aa-ea3ee01eecf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FE4310-C22C-4C3A-B614-B06746E4A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823A2-0718-4A26-AD10-BABABE74E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73426-a635-45b1-b7aa-ea3ee01eecfe"/>
    <ds:schemaRef ds:uri="826143e3-bbcb-45bb-8829-107013e70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1123</Characters>
  <Application>Microsoft Office Word</Application>
  <DocSecurity>0</DocSecurity>
  <Lines>70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7-2 – Reinsurance Matrix</dc:title>
  <dc:subject/>
  <dc:creator>Staff</dc:creator>
  <cp:keywords/>
  <dc:description/>
  <cp:lastModifiedBy>Arscott, Erin</cp:lastModifiedBy>
  <cp:revision>5</cp:revision>
  <dcterms:created xsi:type="dcterms:W3CDTF">2024-02-06T20:13:00Z</dcterms:created>
  <dcterms:modified xsi:type="dcterms:W3CDTF">2024-02-09T20:52:00Z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0x0101006245E44A98F62F479E388EA3B0D6EE64</vt:lpwstr>
  </property>
</Properties>
</file>